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ED" w:rsidRDefault="001735ED" w:rsidP="00125D28">
      <w:pPr>
        <w:spacing w:after="240" w:line="360" w:lineRule="auto"/>
        <w:jc w:val="both"/>
        <w:rPr>
          <w:rStyle w:val="Ninguno"/>
          <w:rFonts w:ascii="Arial" w:eastAsia="Cambria" w:hAnsi="Arial" w:cs="Arial"/>
          <w:b/>
          <w:bCs/>
          <w:color w:val="ED7D31"/>
          <w:sz w:val="22"/>
          <w:szCs w:val="20"/>
          <w:u w:color="ED7D31"/>
          <w:lang w:val="es-ES" w:eastAsia="es-ES"/>
        </w:rPr>
      </w:pPr>
      <w:r>
        <w:rPr>
          <w:rStyle w:val="Ninguno"/>
          <w:rFonts w:ascii="Arial" w:eastAsia="Cambria" w:hAnsi="Arial" w:cs="Arial"/>
          <w:b/>
          <w:bCs/>
          <w:color w:val="ED7D31"/>
          <w:sz w:val="22"/>
          <w:szCs w:val="20"/>
          <w:u w:color="ED7D31"/>
          <w:lang w:val="es-ES" w:eastAsia="es-ES"/>
        </w:rPr>
        <w:t>KEYWORDS: jubilación anticipada</w:t>
      </w:r>
      <w:r w:rsidR="00D62A79">
        <w:rPr>
          <w:rStyle w:val="Ninguno"/>
          <w:rFonts w:ascii="Arial" w:eastAsia="Cambria" w:hAnsi="Arial" w:cs="Arial"/>
          <w:b/>
          <w:bCs/>
          <w:color w:val="ED7D31"/>
          <w:sz w:val="22"/>
          <w:szCs w:val="20"/>
          <w:u w:color="ED7D31"/>
          <w:lang w:val="es-ES" w:eastAsia="es-ES"/>
        </w:rPr>
        <w:t xml:space="preserve"> a los 63 años</w:t>
      </w:r>
    </w:p>
    <w:p w:rsidR="001735ED" w:rsidRDefault="001735ED" w:rsidP="00125D28">
      <w:pPr>
        <w:spacing w:after="240" w:line="360" w:lineRule="auto"/>
        <w:jc w:val="both"/>
        <w:rPr>
          <w:rStyle w:val="Ninguno"/>
          <w:rFonts w:ascii="Arial" w:eastAsia="Cambria" w:hAnsi="Arial" w:cs="Arial"/>
          <w:b/>
          <w:bCs/>
          <w:color w:val="ED7D31"/>
          <w:sz w:val="22"/>
          <w:szCs w:val="20"/>
          <w:u w:color="ED7D31"/>
          <w:lang w:val="es-ES" w:eastAsia="es-ES"/>
        </w:rPr>
      </w:pPr>
      <w:proofErr w:type="spellStart"/>
      <w:r>
        <w:rPr>
          <w:rStyle w:val="Ninguno"/>
          <w:rFonts w:ascii="Arial" w:eastAsia="Cambria" w:hAnsi="Arial" w:cs="Arial"/>
          <w:b/>
          <w:bCs/>
          <w:color w:val="ED7D31"/>
          <w:sz w:val="22"/>
          <w:szCs w:val="20"/>
          <w:u w:color="ED7D31"/>
          <w:lang w:val="es-ES" w:eastAsia="es-ES"/>
        </w:rPr>
        <w:t>Title</w:t>
      </w:r>
      <w:proofErr w:type="spellEnd"/>
      <w:r>
        <w:rPr>
          <w:rStyle w:val="Ninguno"/>
          <w:rFonts w:ascii="Arial" w:eastAsia="Cambria" w:hAnsi="Arial" w:cs="Arial"/>
          <w:b/>
          <w:bCs/>
          <w:color w:val="ED7D31"/>
          <w:sz w:val="22"/>
          <w:szCs w:val="20"/>
          <w:u w:color="ED7D31"/>
          <w:lang w:val="es-ES" w:eastAsia="es-ES"/>
        </w:rPr>
        <w:t>: Jubilación Anticipada a los 63 años | ¿Es posible?</w:t>
      </w:r>
    </w:p>
    <w:p w:rsidR="001735ED" w:rsidRDefault="001735ED" w:rsidP="001735ED">
      <w:pPr>
        <w:spacing w:after="240" w:line="360" w:lineRule="auto"/>
        <w:jc w:val="both"/>
        <w:rPr>
          <w:rFonts w:ascii="Arial" w:hAnsi="Arial" w:cs="Arial"/>
          <w:sz w:val="20"/>
          <w:lang w:val="es-ES"/>
        </w:rPr>
      </w:pPr>
      <w:proofErr w:type="spellStart"/>
      <w:r>
        <w:rPr>
          <w:rStyle w:val="Ninguno"/>
          <w:rFonts w:ascii="Arial" w:eastAsia="Cambria" w:hAnsi="Arial" w:cs="Arial"/>
          <w:b/>
          <w:bCs/>
          <w:color w:val="ED7D31"/>
          <w:sz w:val="22"/>
          <w:szCs w:val="20"/>
          <w:u w:color="ED7D31"/>
          <w:lang w:val="es-ES" w:eastAsia="es-ES"/>
        </w:rPr>
        <w:t>Description</w:t>
      </w:r>
      <w:proofErr w:type="spellEnd"/>
      <w:r>
        <w:rPr>
          <w:rStyle w:val="Ninguno"/>
          <w:rFonts w:ascii="Arial" w:eastAsia="Cambria" w:hAnsi="Arial" w:cs="Arial"/>
          <w:b/>
          <w:bCs/>
          <w:color w:val="ED7D31"/>
          <w:sz w:val="22"/>
          <w:szCs w:val="20"/>
          <w:u w:color="ED7D31"/>
          <w:lang w:val="es-ES" w:eastAsia="es-ES"/>
        </w:rPr>
        <w:t xml:space="preserve">: </w:t>
      </w:r>
      <w:r w:rsidRPr="00173061">
        <w:rPr>
          <w:rFonts w:ascii="Arial" w:hAnsi="Arial" w:cs="Arial"/>
          <w:sz w:val="20"/>
          <w:lang w:val="es-ES"/>
        </w:rPr>
        <w:t xml:space="preserve">Desde el momento en que se amplió la edad de jubilación, también lo hizo </w:t>
      </w:r>
      <w:r>
        <w:rPr>
          <w:rFonts w:ascii="Arial" w:hAnsi="Arial" w:cs="Arial"/>
          <w:sz w:val="20"/>
          <w:lang w:val="es-ES"/>
        </w:rPr>
        <w:t xml:space="preserve">la de la jubilación anticipada. </w:t>
      </w:r>
      <w:r w:rsidRPr="001735ED">
        <w:rPr>
          <w:rFonts w:ascii="Arial" w:hAnsi="Arial" w:cs="Arial"/>
          <w:sz w:val="20"/>
          <w:lang w:val="es-ES"/>
        </w:rPr>
        <w:t xml:space="preserve">En 2013, podíamos solicitar la jubilación anticipada de forma voluntaria a los 63 años </w:t>
      </w:r>
    </w:p>
    <w:p w:rsidR="001735ED" w:rsidRPr="001735ED" w:rsidRDefault="001735ED" w:rsidP="001735ED">
      <w:pPr>
        <w:spacing w:after="240" w:line="360" w:lineRule="auto"/>
        <w:jc w:val="both"/>
        <w:rPr>
          <w:rStyle w:val="Ninguno"/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url:jubilacion-anticipada-63-anos-posible</w:t>
      </w:r>
    </w:p>
    <w:p w:rsidR="00173061" w:rsidRDefault="0063568D" w:rsidP="00125D28">
      <w:pPr>
        <w:spacing w:after="240" w:line="360" w:lineRule="auto"/>
        <w:jc w:val="both"/>
        <w:rPr>
          <w:rStyle w:val="Ninguno"/>
          <w:rFonts w:ascii="Arial" w:eastAsia="Cambria" w:hAnsi="Arial" w:cs="Arial"/>
          <w:b/>
          <w:bCs/>
          <w:color w:val="ED7D31"/>
          <w:sz w:val="22"/>
          <w:szCs w:val="20"/>
          <w:u w:color="ED7D31"/>
          <w:lang w:val="es-ES" w:eastAsia="es-ES"/>
        </w:rPr>
      </w:pPr>
      <w:r>
        <w:rPr>
          <w:rStyle w:val="Ninguno"/>
          <w:rFonts w:ascii="Arial" w:eastAsia="Cambria" w:hAnsi="Arial" w:cs="Arial"/>
          <w:b/>
          <w:bCs/>
          <w:color w:val="ED7D31"/>
          <w:sz w:val="22"/>
          <w:szCs w:val="20"/>
          <w:u w:color="ED7D31"/>
          <w:lang w:val="es-ES" w:eastAsia="es-ES"/>
        </w:rPr>
        <w:t>La jubilación anticipada a los 63 años: ¿es posible solicitarla?</w:t>
      </w:r>
    </w:p>
    <w:p w:rsidR="00173061" w:rsidRDefault="00173061" w:rsidP="00130D7B">
      <w:pPr>
        <w:spacing w:after="240" w:line="360" w:lineRule="auto"/>
        <w:jc w:val="both"/>
        <w:rPr>
          <w:rStyle w:val="Ninguno"/>
          <w:rFonts w:ascii="Arial" w:hAnsi="Arial" w:cs="Arial"/>
          <w:b/>
          <w:color w:val="000000"/>
          <w:sz w:val="20"/>
          <w:szCs w:val="20"/>
          <w:u w:color="000000"/>
          <w:lang w:val="es-ES" w:eastAsia="es-ES"/>
        </w:rPr>
      </w:pPr>
      <w:r w:rsidRPr="00173061">
        <w:rPr>
          <w:rStyle w:val="Ninguno"/>
          <w:rFonts w:ascii="Arial" w:hAnsi="Arial" w:cs="Arial"/>
          <w:b/>
          <w:color w:val="000000"/>
          <w:sz w:val="20"/>
          <w:szCs w:val="20"/>
          <w:u w:color="000000"/>
          <w:lang w:val="es-ES" w:eastAsia="es-ES"/>
        </w:rPr>
        <w:t>La edad de jubilación no solo variará en función del año en el que estemos, sino que también nos podremos jubilar antes si cumplimos una serie de supuestos</w:t>
      </w:r>
      <w:r>
        <w:rPr>
          <w:rStyle w:val="Ninguno"/>
          <w:rFonts w:ascii="Arial" w:hAnsi="Arial" w:cs="Arial"/>
          <w:b/>
          <w:color w:val="000000"/>
          <w:sz w:val="20"/>
          <w:szCs w:val="20"/>
          <w:u w:color="000000"/>
          <w:lang w:val="es-ES" w:eastAsia="es-ES"/>
        </w:rPr>
        <w:t>.</w:t>
      </w:r>
    </w:p>
    <w:p w:rsidR="00173061" w:rsidRPr="00173061" w:rsidRDefault="00173061" w:rsidP="00173061">
      <w:pPr>
        <w:spacing w:after="240" w:line="360" w:lineRule="auto"/>
        <w:jc w:val="both"/>
        <w:rPr>
          <w:rFonts w:ascii="Arial" w:hAnsi="Arial" w:cs="Arial"/>
          <w:sz w:val="20"/>
          <w:lang w:val="es-ES"/>
        </w:rPr>
      </w:pPr>
      <w:r w:rsidRPr="00173061">
        <w:rPr>
          <w:rFonts w:ascii="Arial" w:hAnsi="Arial" w:cs="Arial"/>
          <w:sz w:val="20"/>
          <w:lang w:val="es-ES"/>
        </w:rPr>
        <w:t>La edad de jubilación se incrementará hasta los 67 años en 2027. Pero, hasta entonces, se ha establecido un régimen transitorio que se inició en 2013. Partió de los 65 años y ha retrasado el horizonte de la jubilación un mes cada año desde 2013 hasta 2018, y lo hará dos meses por año desde 2018 a 2027. As</w:t>
      </w:r>
      <w:r>
        <w:rPr>
          <w:rFonts w:ascii="Arial" w:hAnsi="Arial" w:cs="Arial"/>
          <w:sz w:val="20"/>
          <w:lang w:val="es-ES"/>
        </w:rPr>
        <w:t>í hasta que se llegue a los 67.</w:t>
      </w:r>
    </w:p>
    <w:tbl>
      <w:tblPr>
        <w:tblW w:w="8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4234"/>
      </w:tblGrid>
      <w:tr w:rsidR="00173061" w:rsidRPr="00173061" w:rsidTr="00BB119D">
        <w:trPr>
          <w:trHeight w:val="357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 w:rsidRPr="00173061">
              <w:rPr>
                <w:rFonts w:ascii="Arial" w:hAnsi="Arial"/>
                <w:b/>
                <w:bCs/>
                <w:sz w:val="20"/>
              </w:rPr>
              <w:t>Año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b/>
                <w:bCs/>
                <w:sz w:val="20"/>
              </w:rPr>
            </w:pPr>
            <w:r w:rsidRPr="00173061">
              <w:rPr>
                <w:rFonts w:ascii="Arial" w:hAnsi="Arial"/>
                <w:b/>
                <w:bCs/>
                <w:sz w:val="20"/>
              </w:rPr>
              <w:t>Edad de jubilación</w:t>
            </w:r>
          </w:p>
        </w:tc>
      </w:tr>
      <w:tr w:rsidR="00173061" w:rsidRPr="00173061" w:rsidTr="00BB119D">
        <w:trPr>
          <w:trHeight w:val="217"/>
        </w:trPr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2018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65 años y seis meses</w:t>
            </w:r>
          </w:p>
        </w:tc>
      </w:tr>
      <w:tr w:rsidR="00173061" w:rsidRPr="00173061" w:rsidTr="00BB119D">
        <w:trPr>
          <w:trHeight w:val="232"/>
        </w:trPr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2019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65 años y ocho meses</w:t>
            </w:r>
          </w:p>
        </w:tc>
      </w:tr>
      <w:tr w:rsidR="00173061" w:rsidRPr="00173061" w:rsidTr="00BB119D">
        <w:trPr>
          <w:trHeight w:val="232"/>
        </w:trPr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2020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65 años y diez meses</w:t>
            </w:r>
          </w:p>
        </w:tc>
      </w:tr>
      <w:tr w:rsidR="00173061" w:rsidRPr="00173061" w:rsidTr="00BB119D">
        <w:trPr>
          <w:trHeight w:val="217"/>
        </w:trPr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2021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66 años</w:t>
            </w:r>
          </w:p>
        </w:tc>
      </w:tr>
      <w:tr w:rsidR="00173061" w:rsidRPr="00173061" w:rsidTr="00BB119D">
        <w:trPr>
          <w:trHeight w:val="232"/>
        </w:trPr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2022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66 años y dos meses</w:t>
            </w:r>
          </w:p>
        </w:tc>
      </w:tr>
      <w:tr w:rsidR="00173061" w:rsidRPr="00173061" w:rsidTr="00BB119D">
        <w:trPr>
          <w:trHeight w:val="232"/>
        </w:trPr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2023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66 años y cuatro meses</w:t>
            </w:r>
          </w:p>
        </w:tc>
      </w:tr>
      <w:tr w:rsidR="00173061" w:rsidRPr="00173061" w:rsidTr="00BB119D">
        <w:trPr>
          <w:trHeight w:val="217"/>
        </w:trPr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2024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66 años y seis meses</w:t>
            </w:r>
          </w:p>
        </w:tc>
      </w:tr>
      <w:tr w:rsidR="00173061" w:rsidRPr="00173061" w:rsidTr="00BB119D">
        <w:trPr>
          <w:trHeight w:val="232"/>
        </w:trPr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2025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66 años y ocho meses</w:t>
            </w:r>
          </w:p>
        </w:tc>
      </w:tr>
      <w:tr w:rsidR="00173061" w:rsidRPr="00173061" w:rsidTr="00BB119D">
        <w:trPr>
          <w:trHeight w:val="232"/>
        </w:trPr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2026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66 años y diez meses</w:t>
            </w:r>
          </w:p>
        </w:tc>
      </w:tr>
      <w:tr w:rsidR="00173061" w:rsidRPr="00173061" w:rsidTr="00BB119D">
        <w:trPr>
          <w:trHeight w:val="217"/>
        </w:trPr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2027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061" w:rsidRPr="00173061" w:rsidRDefault="00173061" w:rsidP="003D583D">
            <w:pPr>
              <w:pStyle w:val="TableContents"/>
              <w:rPr>
                <w:rFonts w:ascii="Arial" w:hAnsi="Arial"/>
                <w:sz w:val="20"/>
              </w:rPr>
            </w:pPr>
            <w:r w:rsidRPr="00173061">
              <w:rPr>
                <w:rFonts w:ascii="Arial" w:hAnsi="Arial"/>
                <w:sz w:val="20"/>
              </w:rPr>
              <w:t>67 años</w:t>
            </w:r>
          </w:p>
        </w:tc>
      </w:tr>
    </w:tbl>
    <w:p w:rsidR="00173061" w:rsidRPr="00173061" w:rsidRDefault="00173061" w:rsidP="00173061">
      <w:pPr>
        <w:spacing w:after="240" w:line="360" w:lineRule="auto"/>
        <w:jc w:val="both"/>
        <w:rPr>
          <w:rFonts w:ascii="Arial" w:hAnsi="Arial" w:cs="Arial"/>
          <w:sz w:val="20"/>
          <w:lang w:val="es-ES"/>
        </w:rPr>
      </w:pPr>
    </w:p>
    <w:p w:rsidR="00173061" w:rsidRPr="00173061" w:rsidRDefault="00173061" w:rsidP="00173061">
      <w:pPr>
        <w:spacing w:after="240" w:line="360" w:lineRule="auto"/>
        <w:jc w:val="both"/>
        <w:rPr>
          <w:rFonts w:ascii="Arial" w:hAnsi="Arial" w:cs="Arial"/>
          <w:sz w:val="20"/>
          <w:lang w:val="es-ES"/>
        </w:rPr>
      </w:pPr>
      <w:r w:rsidRPr="00173061">
        <w:rPr>
          <w:rFonts w:ascii="Arial" w:hAnsi="Arial" w:cs="Arial"/>
          <w:sz w:val="20"/>
          <w:lang w:val="es-ES"/>
        </w:rPr>
        <w:t xml:space="preserve">Desde el momento en que se amplió la edad de jubilación, también lo hizo </w:t>
      </w:r>
      <w:r>
        <w:rPr>
          <w:rFonts w:ascii="Arial" w:hAnsi="Arial" w:cs="Arial"/>
          <w:sz w:val="20"/>
          <w:lang w:val="es-ES"/>
        </w:rPr>
        <w:t>la de la jubilación anticipada.</w:t>
      </w:r>
    </w:p>
    <w:p w:rsidR="0063568D" w:rsidRPr="00173061" w:rsidRDefault="00173061" w:rsidP="00173061">
      <w:pPr>
        <w:spacing w:after="240" w:line="360" w:lineRule="auto"/>
        <w:jc w:val="both"/>
        <w:rPr>
          <w:rFonts w:ascii="Arial" w:hAnsi="Arial" w:cs="Arial"/>
          <w:sz w:val="20"/>
          <w:lang w:val="es-ES"/>
        </w:rPr>
      </w:pPr>
      <w:r w:rsidRPr="0063568D">
        <w:rPr>
          <w:rFonts w:ascii="Arial" w:hAnsi="Arial" w:cs="Arial"/>
          <w:b/>
          <w:sz w:val="20"/>
          <w:lang w:val="es-ES"/>
        </w:rPr>
        <w:t xml:space="preserve">En 2013, podíamos solicitar la </w:t>
      </w:r>
      <w:hyperlink r:id="rId7" w:history="1">
        <w:r w:rsidRPr="00DD2BDE">
          <w:rPr>
            <w:rStyle w:val="Hipervnculo"/>
            <w:rFonts w:ascii="Arial" w:hAnsi="Arial" w:cs="Arial"/>
            <w:b/>
            <w:sz w:val="20"/>
            <w:lang w:val="es-ES"/>
          </w:rPr>
          <w:t>jubilación anticipada</w:t>
        </w:r>
      </w:hyperlink>
      <w:r w:rsidRPr="0063568D">
        <w:rPr>
          <w:rFonts w:ascii="Arial" w:hAnsi="Arial" w:cs="Arial"/>
          <w:b/>
          <w:sz w:val="20"/>
          <w:lang w:val="es-ES"/>
        </w:rPr>
        <w:t xml:space="preserve"> de forma voluntaria a los 63 años</w:t>
      </w:r>
      <w:r w:rsidRPr="00173061">
        <w:rPr>
          <w:rFonts w:ascii="Arial" w:hAnsi="Arial" w:cs="Arial"/>
          <w:sz w:val="20"/>
          <w:lang w:val="es-ES"/>
        </w:rPr>
        <w:t xml:space="preserve"> (</w:t>
      </w:r>
      <w:r w:rsidR="001A125C">
        <w:rPr>
          <w:rFonts w:ascii="Arial" w:hAnsi="Arial" w:cs="Arial"/>
          <w:sz w:val="20"/>
          <w:lang w:val="es-ES"/>
        </w:rPr>
        <w:t xml:space="preserve">con </w:t>
      </w:r>
      <w:r w:rsidR="001A125C" w:rsidRPr="001A125C">
        <w:rPr>
          <w:rFonts w:ascii="Arial" w:hAnsi="Arial" w:cs="Arial"/>
          <w:sz w:val="20"/>
          <w:lang w:val="es-ES"/>
        </w:rPr>
        <w:t xml:space="preserve">un periodo mínimo de cotización efectiva de 35 años, de los cuales al menos dos deben </w:t>
      </w:r>
      <w:r w:rsidR="001A125C" w:rsidRPr="001A125C">
        <w:rPr>
          <w:rFonts w:ascii="Arial" w:hAnsi="Arial" w:cs="Arial"/>
          <w:sz w:val="20"/>
          <w:lang w:val="es-ES"/>
        </w:rPr>
        <w:lastRenderedPageBreak/>
        <w:t xml:space="preserve">estar comprendidos dentro de los 15 inmediatamente anteriores al </w:t>
      </w:r>
      <w:r w:rsidR="001A125C">
        <w:rPr>
          <w:rFonts w:ascii="Arial" w:hAnsi="Arial" w:cs="Arial"/>
          <w:sz w:val="20"/>
          <w:lang w:val="es-ES"/>
        </w:rPr>
        <w:t>momento de acceder a la pensión)</w:t>
      </w:r>
      <w:r w:rsidRPr="00173061">
        <w:rPr>
          <w:rFonts w:ascii="Arial" w:hAnsi="Arial" w:cs="Arial"/>
          <w:sz w:val="20"/>
          <w:lang w:val="es-ES"/>
        </w:rPr>
        <w:t>. Si quisiéramos pedirla ahora</w:t>
      </w:r>
      <w:r w:rsidR="001A125C">
        <w:rPr>
          <w:rFonts w:ascii="Arial" w:hAnsi="Arial" w:cs="Arial"/>
          <w:sz w:val="20"/>
          <w:lang w:val="es-ES"/>
        </w:rPr>
        <w:t xml:space="preserve">, </w:t>
      </w:r>
      <w:r w:rsidRPr="0063568D">
        <w:rPr>
          <w:rFonts w:ascii="Arial" w:hAnsi="Arial" w:cs="Arial"/>
          <w:b/>
          <w:sz w:val="20"/>
          <w:lang w:val="es-ES"/>
        </w:rPr>
        <w:t>deberíamos tener, como mínimo, 63 años y medio.</w:t>
      </w:r>
      <w:r w:rsidRPr="00173061">
        <w:rPr>
          <w:rFonts w:ascii="Arial" w:hAnsi="Arial" w:cs="Arial"/>
          <w:sz w:val="20"/>
          <w:lang w:val="es-ES"/>
        </w:rPr>
        <w:t xml:space="preserve"> Y si queremos hacerlo el año que viene, 63 años y ocho meses. Cuando lleguemos a 2027, como pronto nos podremos jubilar de forma anticipada a los 65 años. Además, en este caso, debemos tener en cuenta que el importe de la pensión que recibiremos se reducirá alre</w:t>
      </w:r>
      <w:r>
        <w:rPr>
          <w:rFonts w:ascii="Arial" w:hAnsi="Arial" w:cs="Arial"/>
          <w:sz w:val="20"/>
          <w:lang w:val="es-ES"/>
        </w:rPr>
        <w:t>dedor de entre un 6,5% y un 8%</w:t>
      </w:r>
      <w:bookmarkStart w:id="0" w:name="_GoBack"/>
      <w:bookmarkEnd w:id="0"/>
      <w:r>
        <w:rPr>
          <w:rFonts w:ascii="Arial" w:hAnsi="Arial" w:cs="Arial"/>
          <w:sz w:val="20"/>
          <w:lang w:val="es-ES"/>
        </w:rPr>
        <w:t>.</w:t>
      </w:r>
      <w:r w:rsidR="00DD2BDE">
        <w:rPr>
          <w:rFonts w:ascii="Arial" w:hAnsi="Arial" w:cs="Arial"/>
          <w:sz w:val="20"/>
          <w:lang w:val="es-ES"/>
        </w:rPr>
        <w:t xml:space="preserve"> </w:t>
      </w:r>
    </w:p>
    <w:p w:rsidR="0063568D" w:rsidRPr="0063568D" w:rsidRDefault="00173061" w:rsidP="00173061">
      <w:pPr>
        <w:spacing w:after="240" w:line="360" w:lineRule="auto"/>
        <w:jc w:val="both"/>
        <w:rPr>
          <w:rFonts w:ascii="Arial" w:hAnsi="Arial" w:cs="Arial"/>
          <w:sz w:val="22"/>
          <w:lang w:val="es-ES"/>
        </w:rPr>
      </w:pPr>
      <w:r w:rsidRPr="0063568D">
        <w:rPr>
          <w:rFonts w:ascii="Arial" w:hAnsi="Arial" w:cs="Arial"/>
          <w:b/>
          <w:sz w:val="22"/>
          <w:lang w:val="es-ES"/>
        </w:rPr>
        <w:t>Esta edad cambia si la jubilación anticipada es forzosa o involuntaria.</w:t>
      </w:r>
    </w:p>
    <w:p w:rsidR="00173061" w:rsidRPr="00173061" w:rsidRDefault="00173061" w:rsidP="00173061">
      <w:pPr>
        <w:spacing w:after="240" w:line="360" w:lineRule="auto"/>
        <w:jc w:val="both"/>
        <w:rPr>
          <w:rFonts w:ascii="Arial" w:hAnsi="Arial" w:cs="Arial"/>
          <w:sz w:val="20"/>
          <w:lang w:val="es-ES"/>
        </w:rPr>
      </w:pPr>
      <w:r w:rsidRPr="00173061">
        <w:rPr>
          <w:rFonts w:ascii="Arial" w:hAnsi="Arial" w:cs="Arial"/>
          <w:sz w:val="20"/>
          <w:lang w:val="es-ES"/>
        </w:rPr>
        <w:t xml:space="preserve">En ese caso, podemos disfrutar de este retiro anticipado hasta </w:t>
      </w:r>
      <w:r w:rsidR="0063568D">
        <w:rPr>
          <w:rFonts w:ascii="Arial" w:hAnsi="Arial" w:cs="Arial"/>
          <w:sz w:val="20"/>
          <w:lang w:val="es-ES"/>
        </w:rPr>
        <w:t>4</w:t>
      </w:r>
      <w:r w:rsidRPr="00173061">
        <w:rPr>
          <w:rFonts w:ascii="Arial" w:hAnsi="Arial" w:cs="Arial"/>
          <w:sz w:val="20"/>
          <w:lang w:val="es-ES"/>
        </w:rPr>
        <w:t xml:space="preserve"> años antes. De este modo, si nos despiden por un ERE en 2018, por ejemplo, podremos optar a la jubilación anticipada, como mínimo, con 61 años y medio. Y en 2027, podremos optar a la jubilación anticipada con 63 años. En este caso, el importe de la pensión se re</w:t>
      </w:r>
      <w:r>
        <w:rPr>
          <w:rFonts w:ascii="Arial" w:hAnsi="Arial" w:cs="Arial"/>
          <w:sz w:val="20"/>
          <w:lang w:val="es-ES"/>
        </w:rPr>
        <w:t>ducirá entre un 6,5% y un 7,5%.</w:t>
      </w:r>
    </w:p>
    <w:p w:rsidR="00011637" w:rsidRPr="000C7A00" w:rsidRDefault="00173061" w:rsidP="0063568D">
      <w:pPr>
        <w:spacing w:after="240" w:line="360" w:lineRule="auto"/>
        <w:jc w:val="both"/>
        <w:rPr>
          <w:rFonts w:ascii="Arial" w:hAnsi="Arial" w:cs="Arial"/>
          <w:szCs w:val="20"/>
          <w:lang w:val="es-ES"/>
        </w:rPr>
      </w:pPr>
      <w:r w:rsidRPr="00173061">
        <w:rPr>
          <w:rFonts w:ascii="Arial" w:hAnsi="Arial" w:cs="Arial"/>
          <w:sz w:val="20"/>
          <w:lang w:val="es-ES"/>
        </w:rPr>
        <w:t xml:space="preserve">Ahora bien, </w:t>
      </w:r>
      <w:r w:rsidRPr="0063568D">
        <w:rPr>
          <w:rFonts w:ascii="Arial" w:hAnsi="Arial" w:cs="Arial"/>
          <w:b/>
          <w:sz w:val="20"/>
          <w:lang w:val="es-ES"/>
        </w:rPr>
        <w:t>existe otro supuesto por el cual nos podemos jubilar antes de lo previsto</w:t>
      </w:r>
      <w:r w:rsidRPr="0063568D">
        <w:rPr>
          <w:rFonts w:ascii="Arial" w:hAnsi="Arial" w:cs="Arial"/>
          <w:sz w:val="20"/>
          <w:lang w:val="es-ES"/>
        </w:rPr>
        <w:t xml:space="preserve">. </w:t>
      </w:r>
      <w:r w:rsidRPr="00173061">
        <w:rPr>
          <w:rFonts w:ascii="Arial" w:hAnsi="Arial" w:cs="Arial"/>
          <w:sz w:val="20"/>
          <w:lang w:val="es-ES"/>
        </w:rPr>
        <w:t>Aquellos que tengan una discapacidad superior al 45% podrán retirarse mucho antes, pero con un límite de 56 años. Por otro lado, los que su discapacidad supere el 65%, podrán hacerlo hasta los 52 año</w:t>
      </w:r>
      <w:r>
        <w:rPr>
          <w:rFonts w:ascii="Arial" w:hAnsi="Arial" w:cs="Arial"/>
          <w:sz w:val="20"/>
          <w:lang w:val="es-ES"/>
        </w:rPr>
        <w:t>s.</w:t>
      </w:r>
    </w:p>
    <w:sectPr w:rsidR="00011637" w:rsidRPr="000C7A00" w:rsidSect="001662FC">
      <w:headerReference w:type="default" r:id="rId8"/>
      <w:footerReference w:type="default" r:id="rId9"/>
      <w:pgSz w:w="11906" w:h="16838"/>
      <w:pgMar w:top="2127" w:right="1701" w:bottom="2269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47" w:rsidRDefault="000F4A47">
      <w:r>
        <w:separator/>
      </w:r>
    </w:p>
  </w:endnote>
  <w:endnote w:type="continuationSeparator" w:id="0">
    <w:p w:rsidR="000F4A47" w:rsidRDefault="000F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Book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37" w:rsidRPr="00403C8D" w:rsidRDefault="00771DFA">
    <w:pPr>
      <w:pStyle w:val="CuerpoA"/>
      <w:spacing w:line="276" w:lineRule="auto"/>
      <w:rPr>
        <w:rStyle w:val="Ninguno"/>
        <w:rFonts w:ascii="MS Mincho" w:eastAsia="MS Mincho" w:hAnsi="MS Mincho" w:cs="MS Mincho"/>
        <w:sz w:val="12"/>
        <w:szCs w:val="12"/>
        <w:lang w:val="es-ES"/>
      </w:rPr>
    </w:pPr>
    <w:r w:rsidRPr="00403C8D">
      <w:rPr>
        <w:rStyle w:val="Ninguno"/>
        <w:rFonts w:ascii="Gotham Book" w:eastAsia="Gotham Book" w:hAnsi="Gotham Book" w:cs="Gotham Book"/>
        <w:sz w:val="12"/>
        <w:szCs w:val="12"/>
        <w:lang w:val="es-ES"/>
      </w:rPr>
      <w:t xml:space="preserve">900 525 906 </w:t>
    </w:r>
  </w:p>
  <w:p w:rsidR="00011637" w:rsidRPr="00403C8D" w:rsidRDefault="00771DFA">
    <w:pPr>
      <w:pStyle w:val="CuerpoA"/>
      <w:spacing w:line="276" w:lineRule="auto"/>
      <w:rPr>
        <w:rStyle w:val="Ninguno"/>
        <w:rFonts w:ascii="MS Mincho" w:eastAsia="MS Mincho" w:hAnsi="MS Mincho" w:cs="MS Mincho"/>
        <w:sz w:val="8"/>
        <w:szCs w:val="8"/>
        <w:lang w:val="es-ES"/>
      </w:rPr>
    </w:pPr>
    <w:r w:rsidRPr="00403C8D">
      <w:rPr>
        <w:rStyle w:val="Ninguno"/>
        <w:rFonts w:ascii="Gotham Book" w:eastAsia="Gotham Book" w:hAnsi="Gotham Book" w:cs="Gotham Book"/>
        <w:sz w:val="12"/>
        <w:szCs w:val="12"/>
        <w:lang w:val="es-ES"/>
      </w:rPr>
      <w:t>iprisma.es</w:t>
    </w:r>
  </w:p>
  <w:p w:rsidR="00011637" w:rsidRPr="00403C8D" w:rsidRDefault="00011637">
    <w:pPr>
      <w:pStyle w:val="CuerpoA"/>
      <w:spacing w:line="276" w:lineRule="auto"/>
      <w:rPr>
        <w:rFonts w:ascii="MS Mincho" w:eastAsia="MS Mincho" w:hAnsi="MS Mincho" w:cs="MS Mincho"/>
        <w:sz w:val="8"/>
        <w:szCs w:val="8"/>
        <w:lang w:val="es-ES"/>
      </w:rPr>
    </w:pPr>
  </w:p>
  <w:p w:rsidR="00011637" w:rsidRPr="00403C8D" w:rsidRDefault="00771DFA">
    <w:pPr>
      <w:pStyle w:val="CuerpoA"/>
      <w:spacing w:line="276" w:lineRule="auto"/>
      <w:rPr>
        <w:rStyle w:val="Ninguno"/>
        <w:rFonts w:ascii="MS Mincho" w:eastAsia="MS Mincho" w:hAnsi="MS Mincho" w:cs="MS Mincho"/>
        <w:sz w:val="12"/>
        <w:szCs w:val="12"/>
        <w:lang w:val="es-ES"/>
      </w:rPr>
    </w:pPr>
    <w:r w:rsidRPr="00403C8D">
      <w:rPr>
        <w:rStyle w:val="Ninguno"/>
        <w:rFonts w:ascii="Gotham Book" w:eastAsia="Gotham Book" w:hAnsi="Gotham Book" w:cs="Gotham Book"/>
        <w:color w:val="D7471F"/>
        <w:sz w:val="12"/>
        <w:szCs w:val="12"/>
        <w:u w:color="D7471F"/>
        <w:lang w:val="es-ES"/>
      </w:rPr>
      <w:t>Madrid.</w:t>
    </w:r>
    <w:r w:rsidRPr="00403C8D">
      <w:rPr>
        <w:rStyle w:val="Ninguno"/>
        <w:rFonts w:ascii="Gotham Book" w:eastAsia="Gotham Book" w:hAnsi="Gotham Book" w:cs="Gotham Book"/>
        <w:sz w:val="12"/>
        <w:szCs w:val="12"/>
        <w:lang w:val="es-ES"/>
      </w:rPr>
      <w:t xml:space="preserve"> Fuencarral, 105</w:t>
    </w:r>
  </w:p>
  <w:p w:rsidR="00011637" w:rsidRPr="00403C8D" w:rsidRDefault="00771DFA">
    <w:pPr>
      <w:pStyle w:val="CuerpoA"/>
      <w:spacing w:line="276" w:lineRule="auto"/>
      <w:rPr>
        <w:rStyle w:val="Ninguno"/>
        <w:rFonts w:ascii="MS Mincho" w:eastAsia="MS Mincho" w:hAnsi="MS Mincho" w:cs="MS Mincho"/>
        <w:sz w:val="12"/>
        <w:szCs w:val="12"/>
        <w:lang w:val="es-ES"/>
      </w:rPr>
    </w:pPr>
    <w:r w:rsidRPr="00403C8D">
      <w:rPr>
        <w:rStyle w:val="Ninguno"/>
        <w:rFonts w:ascii="Gotham Book" w:eastAsia="Gotham Book" w:hAnsi="Gotham Book" w:cs="Gotham Book"/>
        <w:color w:val="D7471F"/>
        <w:sz w:val="12"/>
        <w:szCs w:val="12"/>
        <w:u w:color="D7471F"/>
        <w:lang w:val="es-ES"/>
      </w:rPr>
      <w:t>Barcelona.</w:t>
    </w:r>
    <w:r w:rsidRPr="00403C8D">
      <w:rPr>
        <w:rStyle w:val="Ninguno"/>
        <w:rFonts w:ascii="Gotham Book" w:eastAsia="Gotham Book" w:hAnsi="Gotham Book" w:cs="Gotham Book"/>
        <w:sz w:val="12"/>
        <w:szCs w:val="12"/>
        <w:lang w:val="es-ES"/>
      </w:rPr>
      <w:t xml:space="preserve"> Gran Vía de Carles III, 84 </w:t>
    </w:r>
  </w:p>
  <w:p w:rsidR="00011637" w:rsidRDefault="00771DFA">
    <w:pPr>
      <w:pStyle w:val="CuerpoA"/>
      <w:spacing w:line="276" w:lineRule="auto"/>
      <w:rPr>
        <w:rStyle w:val="Ninguno"/>
        <w:rFonts w:ascii="Gotham Book" w:eastAsia="Gotham Book" w:hAnsi="Gotham Book" w:cs="Gotham Book"/>
        <w:sz w:val="12"/>
        <w:szCs w:val="12"/>
      </w:rPr>
    </w:pPr>
    <w:r>
      <w:rPr>
        <w:rStyle w:val="Ninguno"/>
        <w:rFonts w:ascii="Gotham Book" w:eastAsia="Gotham Book" w:hAnsi="Gotham Book" w:cs="Gotham Book"/>
        <w:color w:val="D7471F"/>
        <w:sz w:val="12"/>
        <w:szCs w:val="12"/>
        <w:u w:color="D7471F"/>
      </w:rPr>
      <w:t>Santander.</w:t>
    </w:r>
    <w:r>
      <w:rPr>
        <w:rStyle w:val="Ninguno"/>
        <w:rFonts w:ascii="Gotham Book" w:eastAsia="Gotham Book" w:hAnsi="Gotham Book" w:cs="Gotham Book"/>
        <w:sz w:val="12"/>
        <w:szCs w:val="12"/>
      </w:rPr>
      <w:t xml:space="preserve"> </w:t>
    </w:r>
    <w:proofErr w:type="spellStart"/>
    <w:r>
      <w:rPr>
        <w:rStyle w:val="Ninguno"/>
        <w:rFonts w:ascii="Gotham Book" w:eastAsia="Gotham Book" w:hAnsi="Gotham Book" w:cs="Gotham Book"/>
        <w:sz w:val="12"/>
        <w:szCs w:val="12"/>
      </w:rPr>
      <w:t>Piquío</w:t>
    </w:r>
    <w:proofErr w:type="spellEnd"/>
    <w:r>
      <w:rPr>
        <w:rStyle w:val="Ninguno"/>
        <w:rFonts w:ascii="Gotham Book" w:eastAsia="Gotham Book" w:hAnsi="Gotham Book" w:cs="Gotham Book"/>
        <w:sz w:val="12"/>
        <w:szCs w:val="12"/>
      </w:rPr>
      <w:t xml:space="preserve">, El </w:t>
    </w:r>
    <w:proofErr w:type="spellStart"/>
    <w:r>
      <w:rPr>
        <w:rStyle w:val="Ninguno"/>
        <w:rFonts w:ascii="Gotham Book" w:eastAsia="Gotham Book" w:hAnsi="Gotham Book" w:cs="Gotham Book"/>
        <w:sz w:val="12"/>
        <w:szCs w:val="12"/>
      </w:rPr>
      <w:t>Sardinero</w:t>
    </w:r>
    <w:proofErr w:type="spellEnd"/>
  </w:p>
  <w:p w:rsidR="00011637" w:rsidRDefault="00771DFA">
    <w:pPr>
      <w:pStyle w:val="Piedepgina"/>
      <w:tabs>
        <w:tab w:val="right" w:pos="8478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47" w:rsidRDefault="000F4A47">
      <w:r>
        <w:separator/>
      </w:r>
    </w:p>
  </w:footnote>
  <w:footnote w:type="continuationSeparator" w:id="0">
    <w:p w:rsidR="000F4A47" w:rsidRDefault="000F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37" w:rsidRDefault="00771DFA">
    <w:pPr>
      <w:pStyle w:val="Encabezado"/>
      <w:tabs>
        <w:tab w:val="right" w:pos="8478"/>
      </w:tabs>
    </w:pPr>
    <w:r>
      <w:rPr>
        <w:noProof/>
        <w:lang w:val="en-GB" w:eastAsia="en-GB"/>
      </w:rPr>
      <w:drawing>
        <wp:anchor distT="152400" distB="152400" distL="152400" distR="152400" simplePos="0" relativeHeight="3" behindDoc="1" locked="0" layoutInCell="1" allowOverlap="1">
          <wp:simplePos x="0" y="0"/>
          <wp:positionH relativeFrom="page">
            <wp:posOffset>6115685</wp:posOffset>
          </wp:positionH>
          <wp:positionV relativeFrom="page">
            <wp:posOffset>474980</wp:posOffset>
          </wp:positionV>
          <wp:extent cx="716280" cy="66738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152400" distB="152400" distL="152400" distR="152400" simplePos="0" relativeHeight="5" behindDoc="1" locked="0" layoutInCell="1" allowOverlap="1">
          <wp:simplePos x="0" y="0"/>
          <wp:positionH relativeFrom="page">
            <wp:posOffset>5534660</wp:posOffset>
          </wp:positionH>
          <wp:positionV relativeFrom="page">
            <wp:posOffset>9745345</wp:posOffset>
          </wp:positionV>
          <wp:extent cx="1289685" cy="329565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1637" w:rsidRDefault="00771DFA">
    <w:pPr>
      <w:pStyle w:val="Encabezado"/>
      <w:tabs>
        <w:tab w:val="right" w:pos="8478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90F"/>
    <w:multiLevelType w:val="hybridMultilevel"/>
    <w:tmpl w:val="4D10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CBF"/>
    <w:multiLevelType w:val="hybridMultilevel"/>
    <w:tmpl w:val="512C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766D"/>
    <w:multiLevelType w:val="hybridMultilevel"/>
    <w:tmpl w:val="AF8A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52F7"/>
    <w:multiLevelType w:val="hybridMultilevel"/>
    <w:tmpl w:val="0A82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33E08"/>
    <w:multiLevelType w:val="hybridMultilevel"/>
    <w:tmpl w:val="1048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016C2"/>
    <w:multiLevelType w:val="hybridMultilevel"/>
    <w:tmpl w:val="9FBC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D13B8"/>
    <w:multiLevelType w:val="hybridMultilevel"/>
    <w:tmpl w:val="63703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637"/>
    <w:rsid w:val="00011637"/>
    <w:rsid w:val="000C7A00"/>
    <w:rsid w:val="000D1BE3"/>
    <w:rsid w:val="000F4A47"/>
    <w:rsid w:val="00124498"/>
    <w:rsid w:val="00125D28"/>
    <w:rsid w:val="00130D7B"/>
    <w:rsid w:val="00145BCF"/>
    <w:rsid w:val="001662FC"/>
    <w:rsid w:val="00173061"/>
    <w:rsid w:val="001735ED"/>
    <w:rsid w:val="001A125C"/>
    <w:rsid w:val="001F240B"/>
    <w:rsid w:val="00250AD2"/>
    <w:rsid w:val="00282BD3"/>
    <w:rsid w:val="002A3CD2"/>
    <w:rsid w:val="00316441"/>
    <w:rsid w:val="00387655"/>
    <w:rsid w:val="003C2ED9"/>
    <w:rsid w:val="003F1CFF"/>
    <w:rsid w:val="00403C8D"/>
    <w:rsid w:val="004308F8"/>
    <w:rsid w:val="00444B69"/>
    <w:rsid w:val="00483BED"/>
    <w:rsid w:val="0057442C"/>
    <w:rsid w:val="00627894"/>
    <w:rsid w:val="0063568D"/>
    <w:rsid w:val="006A4350"/>
    <w:rsid w:val="006F4C48"/>
    <w:rsid w:val="007452B9"/>
    <w:rsid w:val="007669DE"/>
    <w:rsid w:val="00771DFA"/>
    <w:rsid w:val="007C0BFE"/>
    <w:rsid w:val="00807423"/>
    <w:rsid w:val="00857E6D"/>
    <w:rsid w:val="008611CA"/>
    <w:rsid w:val="00874C41"/>
    <w:rsid w:val="008A5C16"/>
    <w:rsid w:val="008B1B32"/>
    <w:rsid w:val="008E52D4"/>
    <w:rsid w:val="009447F0"/>
    <w:rsid w:val="009E3D4F"/>
    <w:rsid w:val="00A00E27"/>
    <w:rsid w:val="00A31984"/>
    <w:rsid w:val="00AB4781"/>
    <w:rsid w:val="00B42B40"/>
    <w:rsid w:val="00BB119D"/>
    <w:rsid w:val="00BB3B8D"/>
    <w:rsid w:val="00C230C3"/>
    <w:rsid w:val="00D62A79"/>
    <w:rsid w:val="00D96F18"/>
    <w:rsid w:val="00DD2BDE"/>
    <w:rsid w:val="00DF0764"/>
    <w:rsid w:val="00DF76F6"/>
    <w:rsid w:val="00E01959"/>
    <w:rsid w:val="00E32A2F"/>
    <w:rsid w:val="00ED0CFA"/>
    <w:rsid w:val="00EE7B38"/>
    <w:rsid w:val="00F37564"/>
    <w:rsid w:val="00F4206C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F5B2A-5E55-4006-B2A0-EEE6E844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F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3D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1662FC"/>
    <w:rPr>
      <w:u w:val="single"/>
    </w:rPr>
  </w:style>
  <w:style w:type="character" w:customStyle="1" w:styleId="Ninguno">
    <w:name w:val="Ninguno"/>
    <w:qFormat/>
    <w:rsid w:val="001662FC"/>
    <w:rPr>
      <w:lang w:val="en-US"/>
    </w:rPr>
  </w:style>
  <w:style w:type="character" w:customStyle="1" w:styleId="Destacado">
    <w:name w:val="Destacado"/>
    <w:basedOn w:val="Fuentedeprrafopredeter"/>
    <w:uiPriority w:val="20"/>
    <w:qFormat/>
    <w:rsid w:val="007739FE"/>
    <w:rPr>
      <w:i/>
      <w:iCs/>
    </w:rPr>
  </w:style>
  <w:style w:type="character" w:customStyle="1" w:styleId="PuestoCar">
    <w:name w:val="Puesto Car"/>
    <w:basedOn w:val="Fuentedeprrafopredeter"/>
    <w:link w:val="Puesto"/>
    <w:uiPriority w:val="10"/>
    <w:qFormat/>
    <w:rsid w:val="000532F0"/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7D3D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ListLabel1">
    <w:name w:val="ListLabel 1"/>
    <w:qFormat/>
    <w:rsid w:val="001662FC"/>
    <w:rPr>
      <w:rFonts w:cs="Courier New"/>
    </w:rPr>
  </w:style>
  <w:style w:type="character" w:customStyle="1" w:styleId="ListLabel2">
    <w:name w:val="ListLabel 2"/>
    <w:qFormat/>
    <w:rsid w:val="001662FC"/>
    <w:rPr>
      <w:rFonts w:cs="Courier New"/>
    </w:rPr>
  </w:style>
  <w:style w:type="character" w:customStyle="1" w:styleId="ListLabel3">
    <w:name w:val="ListLabel 3"/>
    <w:qFormat/>
    <w:rsid w:val="001662FC"/>
    <w:rPr>
      <w:rFonts w:cs="Courier New"/>
    </w:rPr>
  </w:style>
  <w:style w:type="character" w:customStyle="1" w:styleId="ListLabel4">
    <w:name w:val="ListLabel 4"/>
    <w:qFormat/>
    <w:rsid w:val="001662FC"/>
    <w:rPr>
      <w:color w:val="D84519"/>
    </w:rPr>
  </w:style>
  <w:style w:type="character" w:customStyle="1" w:styleId="ListLabel5">
    <w:name w:val="ListLabel 5"/>
    <w:qFormat/>
    <w:rsid w:val="001662FC"/>
    <w:rPr>
      <w:rFonts w:eastAsia="Times New Roman" w:cs="Arial"/>
    </w:rPr>
  </w:style>
  <w:style w:type="character" w:customStyle="1" w:styleId="ListLabel6">
    <w:name w:val="ListLabel 6"/>
    <w:qFormat/>
    <w:rsid w:val="001662FC"/>
    <w:rPr>
      <w:rFonts w:eastAsia="Times New Roman" w:cs="Arial"/>
    </w:rPr>
  </w:style>
  <w:style w:type="character" w:customStyle="1" w:styleId="ListLabel7">
    <w:name w:val="ListLabel 7"/>
    <w:qFormat/>
    <w:rsid w:val="001662FC"/>
    <w:rPr>
      <w:rFonts w:cs="Courier New"/>
    </w:rPr>
  </w:style>
  <w:style w:type="character" w:customStyle="1" w:styleId="ListLabel8">
    <w:name w:val="ListLabel 8"/>
    <w:qFormat/>
    <w:rsid w:val="001662FC"/>
    <w:rPr>
      <w:rFonts w:cs="Courier New"/>
    </w:rPr>
  </w:style>
  <w:style w:type="character" w:customStyle="1" w:styleId="ListLabel9">
    <w:name w:val="ListLabel 9"/>
    <w:qFormat/>
    <w:rsid w:val="001662FC"/>
    <w:rPr>
      <w:rFonts w:cs="Courier New"/>
    </w:rPr>
  </w:style>
  <w:style w:type="paragraph" w:customStyle="1" w:styleId="Ttulo10">
    <w:name w:val="Título1"/>
    <w:basedOn w:val="Normal"/>
    <w:next w:val="Textoindependiente"/>
    <w:qFormat/>
    <w:rsid w:val="001662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1662FC"/>
    <w:pPr>
      <w:spacing w:after="140" w:line="288" w:lineRule="auto"/>
    </w:pPr>
  </w:style>
  <w:style w:type="paragraph" w:styleId="Lista">
    <w:name w:val="List"/>
    <w:basedOn w:val="Textoindependiente"/>
    <w:rsid w:val="001662FC"/>
    <w:rPr>
      <w:rFonts w:cs="Arial"/>
    </w:rPr>
  </w:style>
  <w:style w:type="paragraph" w:styleId="Descripcin">
    <w:name w:val="caption"/>
    <w:basedOn w:val="Normal"/>
    <w:qFormat/>
    <w:rsid w:val="001662F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1662FC"/>
    <w:pPr>
      <w:suppressLineNumbers/>
    </w:pPr>
    <w:rPr>
      <w:rFonts w:cs="Arial"/>
    </w:rPr>
  </w:style>
  <w:style w:type="paragraph" w:styleId="Encabezado">
    <w:name w:val="header"/>
    <w:basedOn w:val="Normal"/>
    <w:rsid w:val="001662FC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u w:color="000000"/>
    </w:rPr>
  </w:style>
  <w:style w:type="paragraph" w:customStyle="1" w:styleId="CuerpoA">
    <w:name w:val="Cuerpo A"/>
    <w:qFormat/>
    <w:rsid w:val="001662FC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Piedepgina">
    <w:name w:val="footer"/>
    <w:basedOn w:val="Normal"/>
    <w:rsid w:val="001662FC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u w:color="000000"/>
    </w:rPr>
  </w:style>
  <w:style w:type="paragraph" w:customStyle="1" w:styleId="Poromisin">
    <w:name w:val="Por omisión"/>
    <w:qFormat/>
    <w:rsid w:val="001662FC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Prrafodelista">
    <w:name w:val="List Paragraph"/>
    <w:basedOn w:val="Normal"/>
    <w:uiPriority w:val="34"/>
    <w:qFormat/>
    <w:rsid w:val="006179B0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0532F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tulodeTDC">
    <w:name w:val="TOC Heading"/>
    <w:basedOn w:val="Normal"/>
    <w:next w:val="Normal"/>
    <w:uiPriority w:val="39"/>
    <w:qFormat/>
    <w:rsid w:val="007D3D90"/>
    <w:pPr>
      <w:pBdr>
        <w:top w:val="single" w:sz="2" w:space="1" w:color="999999"/>
      </w:pBdr>
    </w:pPr>
    <w:rPr>
      <w:rFonts w:ascii="Arial" w:eastAsia="Times New Roman" w:hAnsi="Arial"/>
      <w:b/>
      <w:bCs/>
      <w:sz w:val="18"/>
      <w:szCs w:val="22"/>
      <w:lang w:val="es-ES" w:eastAsia="es-ES"/>
    </w:rPr>
  </w:style>
  <w:style w:type="table" w:customStyle="1" w:styleId="TableNormal">
    <w:name w:val="Table Normal"/>
    <w:rsid w:val="00166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739F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2">
    <w:name w:val="Medium List 1 Accent 2"/>
    <w:basedOn w:val="Tablanormal"/>
    <w:uiPriority w:val="65"/>
    <w:rsid w:val="007D3D90"/>
    <w:rPr>
      <w:color w:val="000000" w:themeColor="text1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  <w:b/>
        <w:sz w:val="20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A7A7A7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ED0CFA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173061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stitutosantalucia.es/jubilacion-anticipada-tablas-coeficientes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Prisma</dc:creator>
  <dc:description/>
  <cp:lastModifiedBy>User</cp:lastModifiedBy>
  <cp:revision>24</cp:revision>
  <dcterms:created xsi:type="dcterms:W3CDTF">2018-08-20T09:32:00Z</dcterms:created>
  <dcterms:modified xsi:type="dcterms:W3CDTF">2018-09-11T09:22:00Z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